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6ED" w:rsidRPr="00A23F15" w:rsidRDefault="009E49A5" w:rsidP="009E49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</w:t>
      </w:r>
      <w:r w:rsidRPr="009E49A5">
        <w:rPr>
          <w:rFonts w:ascii="Times New Roman" w:hAnsi="Times New Roman" w:cs="Times New Roman"/>
          <w:b/>
          <w:sz w:val="26"/>
          <w:szCs w:val="26"/>
        </w:rPr>
        <w:t>Утверждаю</w:t>
      </w:r>
      <w:r w:rsidR="00D54362" w:rsidRPr="00A23F15">
        <w:rPr>
          <w:rFonts w:ascii="Times New Roman" w:hAnsi="Times New Roman" w:cs="Times New Roman"/>
          <w:b/>
          <w:sz w:val="26"/>
          <w:szCs w:val="26"/>
        </w:rPr>
        <w:t>:</w:t>
      </w:r>
    </w:p>
    <w:p w:rsidR="009E49A5" w:rsidRPr="009E49A5" w:rsidRDefault="009E49A5" w:rsidP="009E49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</w:t>
      </w:r>
      <w:r w:rsidRPr="009E49A5">
        <w:rPr>
          <w:rFonts w:ascii="Times New Roman" w:hAnsi="Times New Roman" w:cs="Times New Roman"/>
          <w:b/>
          <w:sz w:val="26"/>
          <w:szCs w:val="26"/>
        </w:rPr>
        <w:t>Глава администрации</w:t>
      </w:r>
    </w:p>
    <w:p w:rsidR="009E49A5" w:rsidRPr="009E49A5" w:rsidRDefault="009E49A5" w:rsidP="00E676E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E49A5">
        <w:rPr>
          <w:rFonts w:ascii="Times New Roman" w:hAnsi="Times New Roman" w:cs="Times New Roman"/>
          <w:b/>
          <w:sz w:val="26"/>
          <w:szCs w:val="26"/>
        </w:rPr>
        <w:t>Старооскольского городского округа</w:t>
      </w:r>
    </w:p>
    <w:p w:rsidR="009E49A5" w:rsidRPr="009E49A5" w:rsidRDefault="009E49A5" w:rsidP="00E676ED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E49A5">
        <w:rPr>
          <w:rFonts w:ascii="Times New Roman" w:hAnsi="Times New Roman" w:cs="Times New Roman"/>
          <w:b/>
          <w:sz w:val="26"/>
          <w:szCs w:val="26"/>
        </w:rPr>
        <w:t>_________________А.В. Гнедых</w:t>
      </w:r>
    </w:p>
    <w:p w:rsidR="009E49A5" w:rsidRPr="009E49A5" w:rsidRDefault="009E49A5" w:rsidP="009E49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</w:t>
      </w:r>
      <w:r w:rsidRPr="009E49A5">
        <w:rPr>
          <w:rFonts w:ascii="Times New Roman" w:hAnsi="Times New Roman" w:cs="Times New Roman"/>
          <w:b/>
          <w:sz w:val="26"/>
          <w:szCs w:val="26"/>
        </w:rPr>
        <w:t>«___»____________2015г.</w:t>
      </w:r>
    </w:p>
    <w:p w:rsidR="008539B9" w:rsidRPr="00AD7EA3" w:rsidRDefault="00E676ED" w:rsidP="00E676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D7EA3">
        <w:rPr>
          <w:rFonts w:ascii="Times New Roman" w:hAnsi="Times New Roman" w:cs="Times New Roman"/>
          <w:b/>
          <w:sz w:val="26"/>
          <w:szCs w:val="26"/>
        </w:rPr>
        <w:t>Дорожная карта</w:t>
      </w:r>
    </w:p>
    <w:p w:rsidR="0045400B" w:rsidRDefault="00E676ED" w:rsidP="004540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7EA3">
        <w:rPr>
          <w:rFonts w:ascii="Times New Roman" w:hAnsi="Times New Roman" w:cs="Times New Roman"/>
          <w:sz w:val="26"/>
          <w:szCs w:val="26"/>
        </w:rPr>
        <w:t xml:space="preserve">реализации вопросов и задач, озвученных </w:t>
      </w:r>
      <w:r w:rsidR="0045400B" w:rsidRPr="00AD7EA3">
        <w:rPr>
          <w:rFonts w:ascii="Times New Roman" w:hAnsi="Times New Roman" w:cs="Times New Roman"/>
          <w:sz w:val="26"/>
          <w:szCs w:val="26"/>
        </w:rPr>
        <w:t xml:space="preserve">на оперативном совещании </w:t>
      </w:r>
    </w:p>
    <w:p w:rsidR="0045400B" w:rsidRPr="00AD7EA3" w:rsidRDefault="0045400B" w:rsidP="004540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7EA3">
        <w:rPr>
          <w:rFonts w:ascii="Times New Roman" w:hAnsi="Times New Roman" w:cs="Times New Roman"/>
          <w:sz w:val="26"/>
          <w:szCs w:val="26"/>
        </w:rPr>
        <w:t>с участием членов Правительства области по рассмотрению текущих вопросов</w:t>
      </w:r>
    </w:p>
    <w:p w:rsidR="00E676ED" w:rsidRPr="00AD7EA3" w:rsidRDefault="00E676ED" w:rsidP="00E676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7EA3">
        <w:rPr>
          <w:rFonts w:ascii="Times New Roman" w:hAnsi="Times New Roman" w:cs="Times New Roman"/>
          <w:sz w:val="26"/>
          <w:szCs w:val="26"/>
        </w:rPr>
        <w:t>«О ходе реализации проектного управления в муниципальных образования</w:t>
      </w:r>
      <w:r w:rsidR="0045400B">
        <w:rPr>
          <w:rFonts w:ascii="Times New Roman" w:hAnsi="Times New Roman" w:cs="Times New Roman"/>
          <w:sz w:val="26"/>
          <w:szCs w:val="26"/>
        </w:rPr>
        <w:t>х</w:t>
      </w:r>
      <w:r w:rsidRPr="00AD7EA3">
        <w:rPr>
          <w:rFonts w:ascii="Times New Roman" w:hAnsi="Times New Roman" w:cs="Times New Roman"/>
          <w:sz w:val="26"/>
          <w:szCs w:val="26"/>
        </w:rPr>
        <w:t xml:space="preserve"> Белгородской области»</w:t>
      </w:r>
    </w:p>
    <w:p w:rsidR="00E676ED" w:rsidRPr="00AD7EA3" w:rsidRDefault="0045400B" w:rsidP="00E676E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0</w:t>
      </w:r>
      <w:r w:rsidR="00E676ED" w:rsidRPr="00AD7EA3">
        <w:rPr>
          <w:rFonts w:ascii="Times New Roman" w:hAnsi="Times New Roman" w:cs="Times New Roman"/>
          <w:sz w:val="26"/>
          <w:szCs w:val="26"/>
        </w:rPr>
        <w:t>8 июня 2015 года</w:t>
      </w:r>
    </w:p>
    <w:p w:rsidR="00D503A1" w:rsidRDefault="00D503A1" w:rsidP="00E67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93" w:type="dxa"/>
        <w:tblInd w:w="-176" w:type="dxa"/>
        <w:tblLayout w:type="fixed"/>
        <w:tblLook w:val="04A0"/>
      </w:tblPr>
      <w:tblGrid>
        <w:gridCol w:w="993"/>
        <w:gridCol w:w="5385"/>
        <w:gridCol w:w="2126"/>
        <w:gridCol w:w="2938"/>
        <w:gridCol w:w="4151"/>
      </w:tblGrid>
      <w:tr w:rsidR="007A5044" w:rsidRPr="00AD7EA3" w:rsidTr="00A23F15">
        <w:trPr>
          <w:tblHeader/>
        </w:trPr>
        <w:tc>
          <w:tcPr>
            <w:tcW w:w="993" w:type="dxa"/>
          </w:tcPr>
          <w:p w:rsidR="007A5044" w:rsidRPr="00AD7EA3" w:rsidRDefault="007A5044" w:rsidP="00E67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b/>
                <w:sz w:val="24"/>
                <w:szCs w:val="24"/>
              </w:rPr>
              <w:t>№ пп.</w:t>
            </w:r>
          </w:p>
        </w:tc>
        <w:tc>
          <w:tcPr>
            <w:tcW w:w="5385" w:type="dxa"/>
          </w:tcPr>
          <w:p w:rsidR="007A5044" w:rsidRPr="00AD7EA3" w:rsidRDefault="007A5044" w:rsidP="00E67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</w:tcPr>
          <w:p w:rsidR="007A5044" w:rsidRPr="00AD7EA3" w:rsidRDefault="007A5044" w:rsidP="00E67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938" w:type="dxa"/>
          </w:tcPr>
          <w:p w:rsidR="007A5044" w:rsidRPr="00AD7EA3" w:rsidRDefault="00FE58F5" w:rsidP="00E67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</w:t>
            </w:r>
            <w:r w:rsidR="007A5044" w:rsidRPr="00AD7EA3"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руководители в структурных подразделениях</w:t>
            </w:r>
          </w:p>
        </w:tc>
        <w:tc>
          <w:tcPr>
            <w:tcW w:w="4151" w:type="dxa"/>
          </w:tcPr>
          <w:p w:rsidR="007A5044" w:rsidRPr="00AD7EA3" w:rsidRDefault="007A5044" w:rsidP="00E67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D42D9A" w:rsidRPr="00AD7EA3" w:rsidTr="00A23F15">
        <w:tc>
          <w:tcPr>
            <w:tcW w:w="15593" w:type="dxa"/>
            <w:gridSpan w:val="5"/>
          </w:tcPr>
          <w:p w:rsidR="00556168" w:rsidRPr="00AD7EA3" w:rsidRDefault="00D42D9A" w:rsidP="00490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Инвестиционная активность</w:t>
            </w:r>
          </w:p>
        </w:tc>
      </w:tr>
      <w:tr w:rsidR="007A5044" w:rsidRPr="00AD7EA3" w:rsidTr="00A23F15">
        <w:tc>
          <w:tcPr>
            <w:tcW w:w="993" w:type="dxa"/>
          </w:tcPr>
          <w:p w:rsidR="007A5044" w:rsidRPr="00AD7EA3" w:rsidRDefault="00D42D9A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5" w:type="dxa"/>
          </w:tcPr>
          <w:p w:rsidR="007A5044" w:rsidRDefault="00D42D9A" w:rsidP="00FE5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Проанализировать инвестиционные проект</w:t>
            </w:r>
            <w:r w:rsidR="00FE58F5">
              <w:rPr>
                <w:rFonts w:ascii="Times New Roman" w:hAnsi="Times New Roman" w:cs="Times New Roman"/>
                <w:sz w:val="24"/>
                <w:szCs w:val="24"/>
              </w:rPr>
              <w:t>ы, реализующиеся на территории Старооскольского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 w:rsidR="004457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и при наличии в них муниципального, областного или федерального участия</w:t>
            </w:r>
            <w:r w:rsidR="008F2BAF"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(предоставление земли, субсидирование, залоговое обеспечение, софинансирование строительства инженерных коммуникаций и т.д.)</w:t>
            </w:r>
            <w:r w:rsidR="009E4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58F5">
              <w:rPr>
                <w:rFonts w:ascii="Times New Roman" w:hAnsi="Times New Roman" w:cs="Times New Roman"/>
                <w:sz w:val="24"/>
                <w:szCs w:val="24"/>
              </w:rPr>
              <w:t xml:space="preserve"> подать инициативные заявки по открытию проектов в </w:t>
            </w:r>
            <w:r w:rsidR="00FE58F5" w:rsidRPr="00FE58F5">
              <w:rPr>
                <w:rFonts w:ascii="Times New Roman" w:hAnsi="Times New Roman" w:cs="Times New Roman"/>
                <w:sz w:val="24"/>
                <w:szCs w:val="24"/>
              </w:rPr>
              <w:t>целях дальнейшей реализации в рамках</w:t>
            </w: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 xml:space="preserve"> проектной деятельности</w:t>
            </w:r>
          </w:p>
          <w:p w:rsidR="00490EBD" w:rsidRPr="00AD7EA3" w:rsidRDefault="00490EBD" w:rsidP="00FE5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5044" w:rsidRPr="00AD7EA3" w:rsidRDefault="004B0F33" w:rsidP="00A70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80028">
              <w:rPr>
                <w:rFonts w:ascii="Times New Roman" w:hAnsi="Times New Roman" w:cs="Times New Roman"/>
                <w:sz w:val="24"/>
                <w:szCs w:val="24"/>
              </w:rPr>
              <w:t>.07.2015</w:t>
            </w:r>
          </w:p>
        </w:tc>
        <w:tc>
          <w:tcPr>
            <w:tcW w:w="2938" w:type="dxa"/>
          </w:tcPr>
          <w:p w:rsidR="00FE58F5" w:rsidRPr="00FE58F5" w:rsidRDefault="00FE58F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Гераймович С.Л.</w:t>
            </w:r>
          </w:p>
          <w:p w:rsidR="00FE58F5" w:rsidRPr="00FE58F5" w:rsidRDefault="00FE58F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Афанасьев В.В.</w:t>
            </w:r>
          </w:p>
          <w:p w:rsidR="00D42D9A" w:rsidRDefault="009E49A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  <w:p w:rsidR="00FE58F5" w:rsidRDefault="00FE58F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Зубарева Н.Н.</w:t>
            </w:r>
          </w:p>
          <w:p w:rsidR="00FE58F5" w:rsidRDefault="00FE58F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Крюков М.Е.</w:t>
            </w:r>
          </w:p>
          <w:p w:rsidR="00FE58F5" w:rsidRPr="00AD7EA3" w:rsidRDefault="00FE58F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Кудинова Н.В.</w:t>
            </w:r>
          </w:p>
        </w:tc>
        <w:tc>
          <w:tcPr>
            <w:tcW w:w="4151" w:type="dxa"/>
          </w:tcPr>
          <w:p w:rsidR="007A5044" w:rsidRPr="00AD7EA3" w:rsidRDefault="005F6374" w:rsidP="007E4B5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Реализация и</w:t>
            </w:r>
            <w:r w:rsidR="00D42D9A" w:rsidRPr="00AD7EA3">
              <w:rPr>
                <w:rFonts w:ascii="Times New Roman" w:hAnsi="Times New Roman" w:cs="Times New Roman"/>
                <w:sz w:val="24"/>
                <w:szCs w:val="24"/>
              </w:rPr>
              <w:t>нве</w:t>
            </w:r>
            <w:r w:rsidR="00B9312C" w:rsidRPr="00AD7EA3">
              <w:rPr>
                <w:rFonts w:ascii="Times New Roman" w:hAnsi="Times New Roman" w:cs="Times New Roman"/>
                <w:sz w:val="24"/>
                <w:szCs w:val="24"/>
              </w:rPr>
              <w:t>стиционны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9312C"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ов хозяйствующих суб</w:t>
            </w:r>
            <w:r w:rsidR="009E49A5">
              <w:rPr>
                <w:rFonts w:ascii="Times New Roman" w:hAnsi="Times New Roman" w:cs="Times New Roman"/>
                <w:sz w:val="24"/>
                <w:szCs w:val="24"/>
              </w:rPr>
              <w:t>ъектов на территории Старооскольского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при наличии в них муниципального, областного или федерального участия</w:t>
            </w:r>
            <w:r w:rsidR="009E4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B5D" w:rsidRPr="00AD7EA3">
              <w:rPr>
                <w:rFonts w:ascii="Times New Roman" w:hAnsi="Times New Roman" w:cs="Times New Roman"/>
                <w:sz w:val="24"/>
                <w:szCs w:val="24"/>
              </w:rPr>
              <w:t>будет осуществляться в рамках проектной деятельности</w:t>
            </w:r>
          </w:p>
        </w:tc>
      </w:tr>
      <w:tr w:rsidR="007A5044" w:rsidRPr="00AD7EA3" w:rsidTr="00A23F15">
        <w:trPr>
          <w:trHeight w:val="416"/>
        </w:trPr>
        <w:tc>
          <w:tcPr>
            <w:tcW w:w="993" w:type="dxa"/>
          </w:tcPr>
          <w:p w:rsidR="007A5044" w:rsidRPr="00AD7EA3" w:rsidRDefault="00D42D9A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5" w:type="dxa"/>
          </w:tcPr>
          <w:p w:rsidR="007A5044" w:rsidRPr="00AD7EA3" w:rsidRDefault="00D42D9A" w:rsidP="00133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="00C77AC0" w:rsidRPr="00AD7EA3">
              <w:rPr>
                <w:rFonts w:ascii="Times New Roman" w:hAnsi="Times New Roman" w:cs="Times New Roman"/>
                <w:sz w:val="24"/>
                <w:szCs w:val="24"/>
              </w:rPr>
              <w:t>ставлять в департамен</w:t>
            </w:r>
            <w:r w:rsidR="00F605F9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FE58F5">
              <w:rPr>
                <w:rFonts w:ascii="Times New Roman" w:hAnsi="Times New Roman" w:cs="Times New Roman"/>
                <w:sz w:val="24"/>
                <w:szCs w:val="24"/>
              </w:rPr>
              <w:t>по экономическому развитию администрации Старооскольского городского округа презентации проектов на заседание экспертной комиссии по рассмотрению проектов в С</w:t>
            </w:r>
            <w:r w:rsidR="004457D2">
              <w:rPr>
                <w:rFonts w:ascii="Times New Roman" w:hAnsi="Times New Roman" w:cs="Times New Roman"/>
                <w:sz w:val="24"/>
                <w:szCs w:val="24"/>
              </w:rPr>
              <w:t>тарооскольском городском округе</w:t>
            </w:r>
            <w:r w:rsidR="00FE58F5">
              <w:rPr>
                <w:rFonts w:ascii="Times New Roman" w:hAnsi="Times New Roman" w:cs="Times New Roman"/>
                <w:sz w:val="24"/>
                <w:szCs w:val="24"/>
              </w:rPr>
              <w:t xml:space="preserve"> для принятия решения о целесообразности реализации проекта и последующего вынесения </w:t>
            </w:r>
            <w:r w:rsidR="00133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рассмотрение членов Правительства области</w:t>
            </w:r>
            <w:r w:rsidR="00FE5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AC0"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80028" w:rsidRDefault="00C77AC0" w:rsidP="00A70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A70EAF" w:rsidRPr="001338A0">
              <w:rPr>
                <w:rFonts w:ascii="Times New Roman" w:hAnsi="Times New Roman" w:cs="Times New Roman"/>
                <w:sz w:val="24"/>
                <w:szCs w:val="24"/>
              </w:rPr>
              <w:t>.07.2015</w:t>
            </w:r>
            <w:r w:rsidRPr="001338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A5044" w:rsidRPr="00AD7EA3" w:rsidRDefault="00C77AC0" w:rsidP="00A70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8A0">
              <w:rPr>
                <w:rFonts w:ascii="Times New Roman" w:hAnsi="Times New Roman" w:cs="Times New Roman"/>
                <w:sz w:val="24"/>
                <w:szCs w:val="24"/>
              </w:rPr>
              <w:t xml:space="preserve"> далее ежеквартально</w:t>
            </w:r>
          </w:p>
        </w:tc>
        <w:tc>
          <w:tcPr>
            <w:tcW w:w="2938" w:type="dxa"/>
          </w:tcPr>
          <w:p w:rsidR="001338A0" w:rsidRPr="00FE58F5" w:rsidRDefault="001338A0" w:rsidP="00133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Гераймович С.Л.</w:t>
            </w:r>
          </w:p>
          <w:p w:rsidR="001338A0" w:rsidRPr="00FE58F5" w:rsidRDefault="001338A0" w:rsidP="00133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Афанасьев В.В.</w:t>
            </w:r>
          </w:p>
          <w:p w:rsidR="001338A0" w:rsidRDefault="001338A0" w:rsidP="00133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  <w:p w:rsidR="001338A0" w:rsidRDefault="001338A0" w:rsidP="00133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Зубарева Н.Н.</w:t>
            </w:r>
          </w:p>
          <w:p w:rsidR="001338A0" w:rsidRDefault="001338A0" w:rsidP="00133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Крюков М.Е.</w:t>
            </w:r>
          </w:p>
          <w:p w:rsidR="00C77AC0" w:rsidRPr="00AD7EA3" w:rsidRDefault="001338A0" w:rsidP="00133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Кудинова Н.В.</w:t>
            </w:r>
          </w:p>
        </w:tc>
        <w:tc>
          <w:tcPr>
            <w:tcW w:w="4151" w:type="dxa"/>
          </w:tcPr>
          <w:p w:rsidR="007A5044" w:rsidRPr="00AD7EA3" w:rsidRDefault="00EB09D9" w:rsidP="00805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E99">
              <w:rPr>
                <w:rFonts w:ascii="Times New Roman" w:hAnsi="Times New Roman" w:cs="Times New Roman"/>
                <w:sz w:val="24"/>
                <w:szCs w:val="24"/>
              </w:rPr>
              <w:t>Ежеквартальная информация</w:t>
            </w:r>
            <w:bookmarkStart w:id="0" w:name="_GoBack"/>
            <w:bookmarkEnd w:id="0"/>
            <w:r w:rsidR="00C77AC0" w:rsidRPr="00805E99">
              <w:rPr>
                <w:rFonts w:ascii="Times New Roman" w:hAnsi="Times New Roman" w:cs="Times New Roman"/>
                <w:sz w:val="24"/>
                <w:szCs w:val="24"/>
              </w:rPr>
              <w:t xml:space="preserve"> в департамент </w:t>
            </w:r>
            <w:r w:rsidR="00805E99" w:rsidRPr="00805E99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внутренней и </w:t>
            </w:r>
            <w:r w:rsidR="00C77AC0" w:rsidRPr="00805E99">
              <w:rPr>
                <w:rFonts w:ascii="Times New Roman" w:hAnsi="Times New Roman" w:cs="Times New Roman"/>
                <w:sz w:val="24"/>
                <w:szCs w:val="24"/>
              </w:rPr>
              <w:t>кадровой политики</w:t>
            </w:r>
            <w:r w:rsidR="00C77AC0"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</w:tr>
      <w:tr w:rsidR="00C77AC0" w:rsidRPr="00AD7EA3" w:rsidTr="00A23F15">
        <w:trPr>
          <w:trHeight w:val="420"/>
        </w:trPr>
        <w:tc>
          <w:tcPr>
            <w:tcW w:w="15593" w:type="dxa"/>
            <w:gridSpan w:val="5"/>
          </w:tcPr>
          <w:p w:rsidR="00556168" w:rsidRPr="00AD7EA3" w:rsidRDefault="004B0F33" w:rsidP="00490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Материальное стимулирование участников проектов</w:t>
            </w:r>
          </w:p>
        </w:tc>
      </w:tr>
      <w:tr w:rsidR="007A5044" w:rsidRPr="00AD7EA3" w:rsidTr="00A23F15">
        <w:tc>
          <w:tcPr>
            <w:tcW w:w="993" w:type="dxa"/>
          </w:tcPr>
          <w:p w:rsidR="007A5044" w:rsidRPr="00A23F15" w:rsidRDefault="004B0F33" w:rsidP="00E676E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5385" w:type="dxa"/>
          </w:tcPr>
          <w:p w:rsidR="004457D2" w:rsidRPr="00A23F15" w:rsidRDefault="00F605F9" w:rsidP="00F605F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 xml:space="preserve">Внедрить систему материального </w:t>
            </w:r>
            <w:r w:rsidR="004B0F33" w:rsidRPr="00A23F15">
              <w:rPr>
                <w:rFonts w:ascii="Times New Roman" w:hAnsi="Times New Roman" w:cs="Times New Roman"/>
                <w:sz w:val="23"/>
                <w:szCs w:val="23"/>
              </w:rPr>
              <w:t>стимулирования участников муниципальных проектов в соответствии с подходами, принятыми на региональном уровне</w:t>
            </w:r>
            <w:r w:rsidR="00D503A1" w:rsidRPr="00A23F15">
              <w:rPr>
                <w:rFonts w:ascii="Times New Roman" w:hAnsi="Times New Roman" w:cs="Times New Roman"/>
                <w:sz w:val="23"/>
                <w:szCs w:val="23"/>
              </w:rPr>
              <w:t>:</w:t>
            </w:r>
          </w:p>
        </w:tc>
        <w:tc>
          <w:tcPr>
            <w:tcW w:w="2126" w:type="dxa"/>
          </w:tcPr>
          <w:p w:rsidR="007A5044" w:rsidRPr="00A23F15" w:rsidRDefault="007A5044" w:rsidP="00A70EA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38" w:type="dxa"/>
          </w:tcPr>
          <w:p w:rsidR="007A5044" w:rsidRPr="00A23F15" w:rsidRDefault="007A5044" w:rsidP="001338A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51" w:type="dxa"/>
          </w:tcPr>
          <w:p w:rsidR="007A5044" w:rsidRPr="00A23F15" w:rsidRDefault="007A5044" w:rsidP="003A31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66751E" w:rsidRPr="00AD7EA3" w:rsidTr="00A23F15">
        <w:tc>
          <w:tcPr>
            <w:tcW w:w="993" w:type="dxa"/>
          </w:tcPr>
          <w:p w:rsidR="0066751E" w:rsidRPr="00A23F15" w:rsidRDefault="0066751E" w:rsidP="00E676ED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3.1</w:t>
            </w:r>
            <w:r w:rsidR="00D54362" w:rsidRPr="00A23F15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.</w:t>
            </w:r>
          </w:p>
        </w:tc>
        <w:tc>
          <w:tcPr>
            <w:tcW w:w="5385" w:type="dxa"/>
          </w:tcPr>
          <w:p w:rsidR="0066751E" w:rsidRPr="00A23F15" w:rsidRDefault="00F605F9" w:rsidP="00D503A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 xml:space="preserve">Создать проектный премиальный фонд в объеме, </w:t>
            </w:r>
            <w:r w:rsidR="00D503A1" w:rsidRPr="00A23F15">
              <w:rPr>
                <w:rFonts w:ascii="Times New Roman" w:hAnsi="Times New Roman" w:cs="Times New Roman"/>
                <w:sz w:val="23"/>
                <w:szCs w:val="23"/>
              </w:rPr>
              <w:t xml:space="preserve">который позволит </w:t>
            </w: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обеспечить рост среднего размера премии за участие в одном проекте не менее чем в 3 раза по отношению к показателю 2014 года</w:t>
            </w:r>
          </w:p>
        </w:tc>
        <w:tc>
          <w:tcPr>
            <w:tcW w:w="2126" w:type="dxa"/>
          </w:tcPr>
          <w:p w:rsidR="0066751E" w:rsidRPr="00A23F15" w:rsidRDefault="0066751E" w:rsidP="00A70EA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30.08.2015</w:t>
            </w:r>
          </w:p>
        </w:tc>
        <w:tc>
          <w:tcPr>
            <w:tcW w:w="2938" w:type="dxa"/>
          </w:tcPr>
          <w:p w:rsidR="0066751E" w:rsidRPr="00A23F15" w:rsidRDefault="0066751E" w:rsidP="006675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Афанасьев В.В.</w:t>
            </w:r>
          </w:p>
          <w:p w:rsidR="0066751E" w:rsidRPr="00A23F15" w:rsidRDefault="0066751E" w:rsidP="006675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Полякова Е.Ю.</w:t>
            </w:r>
          </w:p>
          <w:p w:rsidR="0066751E" w:rsidRPr="00A23F15" w:rsidRDefault="0066751E" w:rsidP="0066751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Кудинова Н.В.</w:t>
            </w:r>
          </w:p>
        </w:tc>
        <w:tc>
          <w:tcPr>
            <w:tcW w:w="4151" w:type="dxa"/>
          </w:tcPr>
          <w:p w:rsidR="0066751E" w:rsidRPr="00A23F15" w:rsidRDefault="0066751E" w:rsidP="00485B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 xml:space="preserve">Нормативный правовой акт о </w:t>
            </w:r>
            <w:r w:rsidR="00485BD1" w:rsidRPr="00A23F1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создании фонда</w:t>
            </w:r>
            <w:r w:rsidRPr="00A23F1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</w:tr>
      <w:tr w:rsidR="00485BD1" w:rsidRPr="00AD7EA3" w:rsidTr="00A23F15">
        <w:tc>
          <w:tcPr>
            <w:tcW w:w="993" w:type="dxa"/>
          </w:tcPr>
          <w:p w:rsidR="00485BD1" w:rsidRPr="00A23F15" w:rsidRDefault="00485BD1" w:rsidP="00E676ED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3.2</w:t>
            </w:r>
            <w:r w:rsidR="00D54362" w:rsidRPr="00A23F15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.</w:t>
            </w:r>
          </w:p>
        </w:tc>
        <w:tc>
          <w:tcPr>
            <w:tcW w:w="5385" w:type="dxa"/>
          </w:tcPr>
          <w:p w:rsidR="00485BD1" w:rsidRPr="00A23F15" w:rsidRDefault="00A23F15" w:rsidP="00D0299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Внедрить ежеквартальное премирование участников проектов, нормативно закрепив:</w:t>
            </w:r>
          </w:p>
        </w:tc>
        <w:tc>
          <w:tcPr>
            <w:tcW w:w="2126" w:type="dxa"/>
            <w:vMerge w:val="restart"/>
          </w:tcPr>
          <w:p w:rsidR="00485BD1" w:rsidRPr="00A23F15" w:rsidRDefault="00485BD1" w:rsidP="00A70EA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15.10.2015</w:t>
            </w:r>
          </w:p>
        </w:tc>
        <w:tc>
          <w:tcPr>
            <w:tcW w:w="2938" w:type="dxa"/>
            <w:vMerge w:val="restart"/>
          </w:tcPr>
          <w:p w:rsidR="00485BD1" w:rsidRPr="00A23F15" w:rsidRDefault="00485BD1" w:rsidP="00D029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Афанасьев В.В.</w:t>
            </w:r>
          </w:p>
          <w:p w:rsidR="00485BD1" w:rsidRPr="00A23F15" w:rsidRDefault="00485BD1" w:rsidP="00D029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Полякова Е.Ю.</w:t>
            </w:r>
          </w:p>
          <w:p w:rsidR="00485BD1" w:rsidRPr="00A23F15" w:rsidRDefault="00485BD1" w:rsidP="00D029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Кудинова Н.В.</w:t>
            </w:r>
          </w:p>
        </w:tc>
        <w:tc>
          <w:tcPr>
            <w:tcW w:w="4151" w:type="dxa"/>
            <w:vMerge w:val="restart"/>
          </w:tcPr>
          <w:p w:rsidR="00485BD1" w:rsidRPr="00A23F15" w:rsidRDefault="00D54362" w:rsidP="003A31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Внесение изменений в р</w:t>
            </w:r>
            <w:r w:rsidR="00485BD1" w:rsidRPr="00A23F15">
              <w:rPr>
                <w:rFonts w:ascii="Times New Roman" w:hAnsi="Times New Roman" w:cs="Times New Roman"/>
                <w:sz w:val="23"/>
                <w:szCs w:val="23"/>
              </w:rPr>
              <w:t>ешение Совета депутатов Старооскольского городского округа от 27 июня 2008 года № 99 «О ежемесячных и иных дополнительных выплатах и порядке их осуществления муниципальным служащим Старооскольского городского округа»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23F15" w:rsidRDefault="00A23F15" w:rsidP="00E676E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3.2.1.</w:t>
            </w:r>
          </w:p>
        </w:tc>
        <w:tc>
          <w:tcPr>
            <w:tcW w:w="5385" w:type="dxa"/>
          </w:tcPr>
          <w:p w:rsidR="00A23F15" w:rsidRPr="00A23F15" w:rsidRDefault="00A23F15" w:rsidP="00B616A6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Разделение особо важных и сложных заданий (ОВСЗ) на два типа: проекты и мероприятия</w:t>
            </w:r>
          </w:p>
        </w:tc>
        <w:tc>
          <w:tcPr>
            <w:tcW w:w="2126" w:type="dxa"/>
            <w:vMerge/>
          </w:tcPr>
          <w:p w:rsidR="00A23F15" w:rsidRPr="00A23F15" w:rsidRDefault="00A23F15" w:rsidP="006D64D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38" w:type="dxa"/>
            <w:vMerge/>
          </w:tcPr>
          <w:p w:rsidR="00A23F15" w:rsidRPr="00A23F15" w:rsidRDefault="00A23F15" w:rsidP="00805E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51" w:type="dxa"/>
            <w:vMerge/>
          </w:tcPr>
          <w:p w:rsidR="00A23F15" w:rsidRPr="00A23F15" w:rsidRDefault="00A23F15" w:rsidP="003A31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23F15" w:rsidRPr="00AD7EA3" w:rsidTr="00A23F15">
        <w:tc>
          <w:tcPr>
            <w:tcW w:w="993" w:type="dxa"/>
          </w:tcPr>
          <w:p w:rsidR="00A23F15" w:rsidRPr="00A23F15" w:rsidRDefault="00A23F15" w:rsidP="00E676E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3.2.2.</w:t>
            </w:r>
          </w:p>
        </w:tc>
        <w:tc>
          <w:tcPr>
            <w:tcW w:w="5385" w:type="dxa"/>
          </w:tcPr>
          <w:p w:rsidR="00A23F15" w:rsidRPr="00A23F15" w:rsidRDefault="00A23F15" w:rsidP="00C77AC0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Разделение средств, предназначенных на премирование в рамках ОВСЗ на две части: проекты и мероприятия</w:t>
            </w:r>
          </w:p>
        </w:tc>
        <w:tc>
          <w:tcPr>
            <w:tcW w:w="2126" w:type="dxa"/>
            <w:vMerge/>
          </w:tcPr>
          <w:p w:rsidR="00A23F15" w:rsidRPr="00A23F15" w:rsidRDefault="00A23F15" w:rsidP="006D64D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38" w:type="dxa"/>
            <w:vMerge/>
          </w:tcPr>
          <w:p w:rsidR="00A23F15" w:rsidRPr="00A23F15" w:rsidRDefault="00A23F15" w:rsidP="00805E9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51" w:type="dxa"/>
            <w:vMerge/>
          </w:tcPr>
          <w:p w:rsidR="00A23F15" w:rsidRPr="00A23F15" w:rsidRDefault="00A23F15" w:rsidP="003A31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23F15" w:rsidRPr="00AD7EA3" w:rsidTr="00A23F15">
        <w:tc>
          <w:tcPr>
            <w:tcW w:w="993" w:type="dxa"/>
          </w:tcPr>
          <w:p w:rsidR="00A23F15" w:rsidRPr="00A23F15" w:rsidRDefault="00A23F15" w:rsidP="00E676E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3.2.3.</w:t>
            </w:r>
          </w:p>
        </w:tc>
        <w:tc>
          <w:tcPr>
            <w:tcW w:w="5385" w:type="dxa"/>
          </w:tcPr>
          <w:p w:rsidR="00A23F15" w:rsidRPr="00A23F15" w:rsidRDefault="00A23F15" w:rsidP="00B616A6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 xml:space="preserve">Исключение фактов расходования средств, предусмотренных на премирование за выполнение ОВСЗ типа «проекты», на иные мероприятия </w:t>
            </w:r>
          </w:p>
        </w:tc>
        <w:tc>
          <w:tcPr>
            <w:tcW w:w="2126" w:type="dxa"/>
          </w:tcPr>
          <w:p w:rsidR="00A23F15" w:rsidRPr="00A23F15" w:rsidRDefault="00A23F15" w:rsidP="006D64D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 xml:space="preserve">30.09.2015 </w:t>
            </w:r>
          </w:p>
        </w:tc>
        <w:tc>
          <w:tcPr>
            <w:tcW w:w="2938" w:type="dxa"/>
          </w:tcPr>
          <w:p w:rsidR="00A23F15" w:rsidRPr="00A23F15" w:rsidRDefault="00A23F15" w:rsidP="006D64D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Афанасьев В.В.</w:t>
            </w:r>
          </w:p>
          <w:p w:rsidR="00A23F15" w:rsidRPr="00A23F15" w:rsidRDefault="00A23F15" w:rsidP="006D64D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Полякова Е.Ю.</w:t>
            </w:r>
          </w:p>
          <w:p w:rsidR="00A23F15" w:rsidRPr="00A23F15" w:rsidRDefault="00A23F15" w:rsidP="006D64D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Кудинова Н.В.</w:t>
            </w:r>
          </w:p>
        </w:tc>
        <w:tc>
          <w:tcPr>
            <w:tcW w:w="4151" w:type="dxa"/>
          </w:tcPr>
          <w:p w:rsidR="00A23F15" w:rsidRPr="00A23F15" w:rsidRDefault="00A23F15" w:rsidP="00E70E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Новый нормативно – правовой акт Старооскольского городского округа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23F15" w:rsidRDefault="00A23F15" w:rsidP="00B616A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3.2.4.</w:t>
            </w:r>
          </w:p>
          <w:p w:rsidR="00A23F15" w:rsidRPr="00A23F15" w:rsidRDefault="00A23F15" w:rsidP="00B616A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5" w:type="dxa"/>
          </w:tcPr>
          <w:p w:rsidR="00A23F15" w:rsidRPr="00A23F15" w:rsidRDefault="00A23F15" w:rsidP="00B616A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Получателей ежеквартальной премии (кроме руководителей и кураторов), а также условия ее выплаты (2/3 работ, закрепленных за исполнителем в календарном плане графике в отчетном квартале, должны быть выполнены в срок).</w:t>
            </w:r>
          </w:p>
          <w:p w:rsidR="00A23F15" w:rsidRPr="00A23F15" w:rsidRDefault="00A23F15" w:rsidP="00B616A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:rsidR="00A23F15" w:rsidRPr="00A23F15" w:rsidRDefault="00A23F15" w:rsidP="00B616A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15.10.2015</w:t>
            </w:r>
          </w:p>
        </w:tc>
        <w:tc>
          <w:tcPr>
            <w:tcW w:w="2938" w:type="dxa"/>
          </w:tcPr>
          <w:p w:rsidR="00A23F15" w:rsidRPr="00A23F15" w:rsidRDefault="00A23F15" w:rsidP="00B616A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Афанасьев В.В.</w:t>
            </w:r>
          </w:p>
          <w:p w:rsidR="00A23F15" w:rsidRPr="00A23F15" w:rsidRDefault="00A23F15" w:rsidP="00B616A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Полякова Е.Ю.</w:t>
            </w:r>
          </w:p>
          <w:p w:rsidR="00A23F15" w:rsidRPr="00A23F15" w:rsidRDefault="00A23F15" w:rsidP="00B616A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Кудинова Н.В.</w:t>
            </w:r>
          </w:p>
        </w:tc>
        <w:tc>
          <w:tcPr>
            <w:tcW w:w="4151" w:type="dxa"/>
          </w:tcPr>
          <w:p w:rsidR="00A23F15" w:rsidRPr="00A23F15" w:rsidRDefault="00A23F15" w:rsidP="00B616A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3F15">
              <w:rPr>
                <w:rFonts w:ascii="Times New Roman" w:hAnsi="Times New Roman" w:cs="Times New Roman"/>
                <w:sz w:val="23"/>
                <w:szCs w:val="23"/>
              </w:rPr>
              <w:t>Внесение изменений в решение Совета депутатов Старооскольского городского округа от 27 июня 2008 года № 99 «О ежемесячных и иных дополнительных выплатах и порядке их осуществления муниципальным служащим Старооскольского городского округа»</w:t>
            </w:r>
          </w:p>
        </w:tc>
      </w:tr>
      <w:tr w:rsidR="00A23F15" w:rsidRPr="00AD7EA3" w:rsidTr="00A23F15">
        <w:tc>
          <w:tcPr>
            <w:tcW w:w="15593" w:type="dxa"/>
            <w:gridSpan w:val="5"/>
          </w:tcPr>
          <w:p w:rsidR="00A23F15" w:rsidRPr="00AD7EA3" w:rsidRDefault="00A23F15" w:rsidP="00490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Развитие компетенций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D7EA3" w:rsidRDefault="00A23F15" w:rsidP="00E95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385" w:type="dxa"/>
          </w:tcPr>
          <w:p w:rsidR="00A23F15" w:rsidRPr="00AD7EA3" w:rsidRDefault="00A23F15" w:rsidP="0049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обучение (внешнее) проектному управлению сотрудников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проектов управления анализа и прогнозирования департамента по экономическому развитию администрации Старооскольского городского округа</w:t>
            </w:r>
          </w:p>
        </w:tc>
        <w:tc>
          <w:tcPr>
            <w:tcW w:w="2126" w:type="dxa"/>
          </w:tcPr>
          <w:p w:rsidR="00A23F15" w:rsidRPr="00AD7EA3" w:rsidRDefault="00A23F15" w:rsidP="00E95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.12.2015</w:t>
            </w:r>
          </w:p>
        </w:tc>
        <w:tc>
          <w:tcPr>
            <w:tcW w:w="2938" w:type="dxa"/>
          </w:tcPr>
          <w:p w:rsidR="00A23F15" w:rsidRDefault="00A23F15" w:rsidP="00E95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 В.В.</w:t>
            </w:r>
          </w:p>
          <w:p w:rsidR="00A23F15" w:rsidRPr="00AD7EA3" w:rsidRDefault="00A23F15" w:rsidP="00E95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Кудинова Н.В.</w:t>
            </w:r>
          </w:p>
        </w:tc>
        <w:tc>
          <w:tcPr>
            <w:tcW w:w="4151" w:type="dxa"/>
          </w:tcPr>
          <w:p w:rsidR="00A23F15" w:rsidRPr="00AD7EA3" w:rsidRDefault="00A23F15" w:rsidP="00E95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Сертификаты о прохождении обучения получены сотрудниками отдела проектного управления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5" w:type="dxa"/>
          </w:tcPr>
          <w:p w:rsidR="00A23F15" w:rsidRPr="00AD7EA3" w:rsidRDefault="00A23F15" w:rsidP="00D543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Провести внутрикорпоративное обучение проектному управлению работников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Старооскольского городского округа 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– руководителей и участников рабочих групп проектов, не проходивших внутрикорпоративное обучение ранее</w:t>
            </w:r>
          </w:p>
        </w:tc>
        <w:tc>
          <w:tcPr>
            <w:tcW w:w="2126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25.12.2015</w:t>
            </w:r>
          </w:p>
        </w:tc>
        <w:tc>
          <w:tcPr>
            <w:tcW w:w="2938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</w:tc>
        <w:tc>
          <w:tcPr>
            <w:tcW w:w="4151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Каждый участник проекта из числа работников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Старооскольского городского округа 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прошел внутрикорпоративное обучение</w:t>
            </w:r>
          </w:p>
        </w:tc>
      </w:tr>
      <w:tr w:rsidR="00A23F15" w:rsidRPr="00AD7EA3" w:rsidTr="00A23F15">
        <w:tc>
          <w:tcPr>
            <w:tcW w:w="15593" w:type="dxa"/>
            <w:gridSpan w:val="5"/>
          </w:tcPr>
          <w:p w:rsidR="00A23F15" w:rsidRPr="00AD7EA3" w:rsidRDefault="00A23F15" w:rsidP="00490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Контроль качества работы проектных офисов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5" w:type="dxa"/>
          </w:tcPr>
          <w:p w:rsidR="00A23F15" w:rsidRPr="00AD7EA3" w:rsidRDefault="00A23F15" w:rsidP="00096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еженедельное информирование г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лавы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Старооскольского городского округа 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о проектах, реализующихся с отклонениями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и проектах, по которым проектная документация не разработана в срок</w:t>
            </w:r>
          </w:p>
        </w:tc>
        <w:tc>
          <w:tcPr>
            <w:tcW w:w="2126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женедельно</w:t>
            </w:r>
          </w:p>
        </w:tc>
        <w:tc>
          <w:tcPr>
            <w:tcW w:w="2938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</w:tc>
        <w:tc>
          <w:tcPr>
            <w:tcW w:w="4151" w:type="dxa"/>
          </w:tcPr>
          <w:p w:rsidR="00A23F15" w:rsidRPr="00AD7EA3" w:rsidRDefault="00A23F15" w:rsidP="00445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 оперативных совещаниях по понедельникам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о ходе разработки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реализации проектов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5" w:type="dxa"/>
          </w:tcPr>
          <w:p w:rsidR="00A23F15" w:rsidRDefault="00A23F15" w:rsidP="0028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>Усилить контроль над проектным офисом со стороны ответственного за проектную деятельность, в том числе повысить качество проработки проектов (целеполагание, календарный план-график, риски и пр.)</w:t>
            </w:r>
          </w:p>
          <w:p w:rsidR="00A23F15" w:rsidRPr="00556168" w:rsidRDefault="00A23F15" w:rsidP="0028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23F15" w:rsidRPr="00556168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938" w:type="dxa"/>
          </w:tcPr>
          <w:p w:rsidR="00A23F15" w:rsidRPr="00556168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</w:tc>
        <w:tc>
          <w:tcPr>
            <w:tcW w:w="4151" w:type="dxa"/>
          </w:tcPr>
          <w:p w:rsidR="00A23F15" w:rsidRPr="00556168" w:rsidRDefault="00A23F15" w:rsidP="003C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Старооскольск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городского округа проекты, не соответствующие</w:t>
            </w: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принципам проектного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отсутствуют</w:t>
            </w:r>
          </w:p>
        </w:tc>
      </w:tr>
      <w:tr w:rsidR="00A23F15" w:rsidRPr="00AD7EA3" w:rsidTr="00A23F15">
        <w:tc>
          <w:tcPr>
            <w:tcW w:w="993" w:type="dxa"/>
            <w:shd w:val="clear" w:color="auto" w:fill="auto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385" w:type="dxa"/>
            <w:shd w:val="clear" w:color="auto" w:fill="auto"/>
          </w:tcPr>
          <w:p w:rsidR="00A23F15" w:rsidRPr="00556168" w:rsidRDefault="00A23F15" w:rsidP="00377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>Исключить оформление текущей деятельности в виде проектов, а также дробление проектной идеи на мелкие проекты (обеспечить открытие проектов по принципу «одна проблема – один проект»)</w:t>
            </w:r>
          </w:p>
        </w:tc>
        <w:tc>
          <w:tcPr>
            <w:tcW w:w="2126" w:type="dxa"/>
            <w:shd w:val="clear" w:color="auto" w:fill="auto"/>
          </w:tcPr>
          <w:p w:rsidR="00A23F15" w:rsidRPr="00556168" w:rsidRDefault="00A23F15" w:rsidP="00656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 xml:space="preserve">остоянно </w:t>
            </w:r>
          </w:p>
        </w:tc>
        <w:tc>
          <w:tcPr>
            <w:tcW w:w="2938" w:type="dxa"/>
            <w:shd w:val="clear" w:color="auto" w:fill="auto"/>
          </w:tcPr>
          <w:p w:rsidR="00A23F15" w:rsidRPr="00556168" w:rsidRDefault="00A23F15" w:rsidP="008F2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</w:tc>
        <w:tc>
          <w:tcPr>
            <w:tcW w:w="4151" w:type="dxa"/>
            <w:shd w:val="clear" w:color="auto" w:fill="auto"/>
          </w:tcPr>
          <w:p w:rsidR="00A23F15" w:rsidRPr="00556168" w:rsidRDefault="00A23F15" w:rsidP="003C3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168">
              <w:rPr>
                <w:rFonts w:ascii="Times New Roman" w:hAnsi="Times New Roman" w:cs="Times New Roman"/>
                <w:sz w:val="24"/>
                <w:szCs w:val="24"/>
              </w:rPr>
              <w:t>Исключена возможность получения из областного проектного офиса писем о муниципальных проектах, не в полной мере отвечающих принципам проектного управления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5" w:type="dxa"/>
          </w:tcPr>
          <w:p w:rsidR="00A23F15" w:rsidRPr="00AD7EA3" w:rsidRDefault="00A23F15" w:rsidP="0049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Исключить на практике оформление проектной документации (в том числе ведомостей 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изменений) сотрудниками отдела проектного управления, за исключением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непосредственными исполнителями которых они являются</w:t>
            </w:r>
          </w:p>
        </w:tc>
        <w:tc>
          <w:tcPr>
            <w:tcW w:w="2126" w:type="dxa"/>
          </w:tcPr>
          <w:p w:rsidR="00A23F15" w:rsidRPr="00AD7EA3" w:rsidRDefault="00A23F15" w:rsidP="00A70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938" w:type="dxa"/>
            <w:shd w:val="clear" w:color="auto" w:fill="auto"/>
          </w:tcPr>
          <w:p w:rsidR="00A23F15" w:rsidRPr="00FE58F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Гераймович С.Л.</w:t>
            </w:r>
          </w:p>
          <w:p w:rsidR="00A23F15" w:rsidRPr="00FE58F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Афанасьев В.В.</w:t>
            </w:r>
          </w:p>
          <w:p w:rsidR="00A23F1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Полякова Е.Ю.</w:t>
            </w:r>
          </w:p>
          <w:p w:rsidR="00A23F1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Зубарева Н.Н.</w:t>
            </w:r>
          </w:p>
          <w:p w:rsidR="00A23F1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Крюков М.Е.</w:t>
            </w:r>
          </w:p>
          <w:p w:rsidR="00A23F15" w:rsidRPr="00AD7EA3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Кудинова Н.В.</w:t>
            </w:r>
          </w:p>
        </w:tc>
        <w:tc>
          <w:tcPr>
            <w:tcW w:w="4151" w:type="dxa"/>
          </w:tcPr>
          <w:p w:rsidR="00A23F15" w:rsidRPr="00AD7EA3" w:rsidRDefault="00A23F15" w:rsidP="00894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Проектная документация по проектам полностью разрабатывается 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ответственными исполнителями проекта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385" w:type="dxa"/>
          </w:tcPr>
          <w:p w:rsidR="00A23F15" w:rsidRPr="00AD7EA3" w:rsidRDefault="00A23F15" w:rsidP="0049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Провести анализ проектов в АИС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«Проектное управление»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на предмет заполненности всех полей. Добавить в АИС недостающие данные</w:t>
            </w:r>
          </w:p>
        </w:tc>
        <w:tc>
          <w:tcPr>
            <w:tcW w:w="2126" w:type="dxa"/>
          </w:tcPr>
          <w:p w:rsidR="00A23F15" w:rsidRPr="00AD7EA3" w:rsidRDefault="00A23F15" w:rsidP="00A70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25.12.2015</w:t>
            </w:r>
          </w:p>
        </w:tc>
        <w:tc>
          <w:tcPr>
            <w:tcW w:w="2938" w:type="dxa"/>
          </w:tcPr>
          <w:p w:rsidR="00A23F15" w:rsidRPr="00AD7EA3" w:rsidRDefault="00A23F15" w:rsidP="00A70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</w:tc>
        <w:tc>
          <w:tcPr>
            <w:tcW w:w="4151" w:type="dxa"/>
            <w:shd w:val="clear" w:color="auto" w:fill="auto"/>
          </w:tcPr>
          <w:p w:rsidR="00A23F15" w:rsidRPr="00AD7EA3" w:rsidRDefault="00A23F15" w:rsidP="00A70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Информация по проектам в АИС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«Проектное управление»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актуализирована в полном объеме</w:t>
            </w:r>
          </w:p>
        </w:tc>
      </w:tr>
      <w:tr w:rsidR="00A23F15" w:rsidRPr="00AD7EA3" w:rsidTr="00A23F15">
        <w:tc>
          <w:tcPr>
            <w:tcW w:w="15593" w:type="dxa"/>
            <w:gridSpan w:val="5"/>
          </w:tcPr>
          <w:p w:rsidR="00A23F15" w:rsidRPr="00AD7EA3" w:rsidRDefault="00A23F15" w:rsidP="00490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Выделение проектов в рамках муниципальных программ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85" w:type="dxa"/>
          </w:tcPr>
          <w:p w:rsidR="00A23F15" w:rsidRDefault="00A23F15" w:rsidP="00A70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по выделению проектов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рамках муниципальных программ на 2015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внесения изменений в муниципальные программы в связи с приведением их в соответствие с параметрами бюджета Старооскольского городского округа на 2015 год.</w:t>
            </w:r>
          </w:p>
          <w:p w:rsidR="00A23F15" w:rsidRPr="00AD7EA3" w:rsidRDefault="00A23F15" w:rsidP="0049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Утвердить планы реализации муниципальных програ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 на 2015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год, включающие проекты</w:t>
            </w:r>
          </w:p>
        </w:tc>
        <w:tc>
          <w:tcPr>
            <w:tcW w:w="2126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25.12.2015</w:t>
            </w:r>
          </w:p>
        </w:tc>
        <w:tc>
          <w:tcPr>
            <w:tcW w:w="2938" w:type="dxa"/>
          </w:tcPr>
          <w:p w:rsidR="00A23F15" w:rsidRPr="00FE58F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Гераймович С.Л.</w:t>
            </w:r>
          </w:p>
          <w:p w:rsidR="00A23F15" w:rsidRPr="00FE58F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Афанасьев В.В.</w:t>
            </w:r>
          </w:p>
          <w:p w:rsidR="00A23F1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8F5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  <w:p w:rsidR="00A23F1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Зубарева Н.Н.</w:t>
            </w:r>
          </w:p>
          <w:p w:rsidR="00A23F15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Крюков М.Е.</w:t>
            </w:r>
          </w:p>
          <w:p w:rsidR="00A23F15" w:rsidRPr="00AD7EA3" w:rsidRDefault="00A23F15" w:rsidP="00000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</w:tcPr>
          <w:p w:rsidR="00A23F15" w:rsidRPr="00AD7EA3" w:rsidRDefault="00A23F15" w:rsidP="00763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Подготовлены и утверждены планы реализаци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муниципальных программ на 2015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год, включающие проекты</w:t>
            </w:r>
          </w:p>
        </w:tc>
      </w:tr>
      <w:tr w:rsidR="00A23F15" w:rsidRPr="00AD7EA3" w:rsidTr="00A23F15">
        <w:tc>
          <w:tcPr>
            <w:tcW w:w="993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5" w:type="dxa"/>
          </w:tcPr>
          <w:p w:rsidR="00A23F15" w:rsidRPr="00AD7EA3" w:rsidRDefault="00A23F15" w:rsidP="00B931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Провести разъяснительную работу по выделению проектов в рамках муниципальных программ среди руководителей структурных подразделений и ответственных исполнителей за разработку муниципальных программ</w:t>
            </w:r>
          </w:p>
        </w:tc>
        <w:tc>
          <w:tcPr>
            <w:tcW w:w="2126" w:type="dxa"/>
          </w:tcPr>
          <w:p w:rsidR="00A23F15" w:rsidRPr="00AD7EA3" w:rsidRDefault="00A23F15" w:rsidP="00E67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15.10.2015</w:t>
            </w:r>
          </w:p>
        </w:tc>
        <w:tc>
          <w:tcPr>
            <w:tcW w:w="2938" w:type="dxa"/>
          </w:tcPr>
          <w:p w:rsidR="00A23F15" w:rsidRPr="00AD7EA3" w:rsidRDefault="00A23F15" w:rsidP="009E4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Полякова Е.Ю.</w:t>
            </w:r>
          </w:p>
        </w:tc>
        <w:tc>
          <w:tcPr>
            <w:tcW w:w="4151" w:type="dxa"/>
          </w:tcPr>
          <w:p w:rsidR="00A23F15" w:rsidRPr="00AD7EA3" w:rsidRDefault="00A23F15" w:rsidP="00B93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 и ответственные исполнители за разработку муниципальных программ ознакомлены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процедурой  выделения</w:t>
            </w:r>
            <w:r w:rsidRPr="00AD7EA3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в рамках муниципальных программ</w:t>
            </w:r>
          </w:p>
        </w:tc>
      </w:tr>
    </w:tbl>
    <w:p w:rsidR="00805E99" w:rsidRDefault="00805E99" w:rsidP="00AD7EA3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AD7EA3" w:rsidRPr="00AD7EA3" w:rsidRDefault="00AD7EA3" w:rsidP="00AD7EA3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AD7EA3">
        <w:rPr>
          <w:rFonts w:ascii="Times New Roman" w:hAnsi="Times New Roman" w:cs="Times New Roman"/>
          <w:sz w:val="26"/>
        </w:rPr>
        <w:t xml:space="preserve">Заместитель главы администрации </w:t>
      </w:r>
    </w:p>
    <w:p w:rsidR="00D00AC9" w:rsidRPr="00D00AC9" w:rsidRDefault="00AD7EA3" w:rsidP="00D00AC9">
      <w:pPr>
        <w:tabs>
          <w:tab w:val="left" w:pos="411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EA3">
        <w:rPr>
          <w:rFonts w:ascii="Times New Roman" w:hAnsi="Times New Roman" w:cs="Times New Roman"/>
          <w:sz w:val="26"/>
        </w:rPr>
        <w:t xml:space="preserve">городского округа по экономическому развитию                   </w:t>
      </w:r>
      <w:r>
        <w:rPr>
          <w:rFonts w:ascii="Times New Roman" w:hAnsi="Times New Roman" w:cs="Times New Roman"/>
          <w:sz w:val="26"/>
        </w:rPr>
        <w:t xml:space="preserve">                                                                                  </w:t>
      </w:r>
      <w:r w:rsidRPr="00AD7EA3">
        <w:rPr>
          <w:rFonts w:ascii="Times New Roman" w:hAnsi="Times New Roman" w:cs="Times New Roman"/>
          <w:sz w:val="26"/>
        </w:rPr>
        <w:t xml:space="preserve">             Е.Ю. Поляков</w:t>
      </w:r>
      <w:r w:rsidR="00D00AC9">
        <w:rPr>
          <w:rFonts w:ascii="Times New Roman" w:hAnsi="Times New Roman" w:cs="Times New Roman"/>
          <w:sz w:val="26"/>
        </w:rPr>
        <w:t>а</w:t>
      </w:r>
    </w:p>
    <w:p w:rsidR="00D00AC9" w:rsidRDefault="00C646B4" w:rsidP="004835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46B4">
        <w:rPr>
          <w:rFonts w:ascii="Times New Roman" w:hAnsi="Times New Roman" w:cs="Times New Roman"/>
          <w:sz w:val="20"/>
          <w:szCs w:val="20"/>
        </w:rPr>
        <w:t>Бурцева Е.В.</w:t>
      </w:r>
    </w:p>
    <w:p w:rsidR="00D503A1" w:rsidRDefault="00D503A1" w:rsidP="004835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Черемных Е.А. </w:t>
      </w:r>
    </w:p>
    <w:p w:rsidR="00C646B4" w:rsidRDefault="00D00AC9" w:rsidP="004835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(4725) </w:t>
      </w:r>
      <w:r w:rsidR="00C646B4" w:rsidRPr="00C646B4">
        <w:rPr>
          <w:rFonts w:ascii="Times New Roman" w:hAnsi="Times New Roman" w:cs="Times New Roman"/>
          <w:sz w:val="20"/>
          <w:szCs w:val="20"/>
        </w:rPr>
        <w:t>22-</w:t>
      </w:r>
      <w:r w:rsidR="00D503A1">
        <w:rPr>
          <w:rFonts w:ascii="Times New Roman" w:hAnsi="Times New Roman" w:cs="Times New Roman"/>
          <w:sz w:val="20"/>
          <w:szCs w:val="20"/>
        </w:rPr>
        <w:t>0</w:t>
      </w:r>
      <w:r w:rsidR="00C646B4" w:rsidRPr="00C646B4">
        <w:rPr>
          <w:rFonts w:ascii="Times New Roman" w:hAnsi="Times New Roman" w:cs="Times New Roman"/>
          <w:sz w:val="20"/>
          <w:szCs w:val="20"/>
        </w:rPr>
        <w:t>2-</w:t>
      </w:r>
      <w:r w:rsidR="00D503A1">
        <w:rPr>
          <w:rFonts w:ascii="Times New Roman" w:hAnsi="Times New Roman" w:cs="Times New Roman"/>
          <w:sz w:val="20"/>
          <w:szCs w:val="20"/>
        </w:rPr>
        <w:t>77</w:t>
      </w:r>
      <w:r w:rsidR="00490EB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C646B4" w:rsidSect="00D54362">
      <w:headerReference w:type="default" r:id="rId6"/>
      <w:pgSz w:w="16838" w:h="11906" w:orient="landscape"/>
      <w:pgMar w:top="1701" w:right="1134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B8D" w:rsidRDefault="00E85B8D" w:rsidP="00D54362">
      <w:pPr>
        <w:spacing w:after="0" w:line="240" w:lineRule="auto"/>
      </w:pPr>
      <w:r>
        <w:separator/>
      </w:r>
    </w:p>
  </w:endnote>
  <w:endnote w:type="continuationSeparator" w:id="1">
    <w:p w:rsidR="00E85B8D" w:rsidRDefault="00E85B8D" w:rsidP="00D54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B8D" w:rsidRDefault="00E85B8D" w:rsidP="00D54362">
      <w:pPr>
        <w:spacing w:after="0" w:line="240" w:lineRule="auto"/>
      </w:pPr>
      <w:r>
        <w:separator/>
      </w:r>
    </w:p>
  </w:footnote>
  <w:footnote w:type="continuationSeparator" w:id="1">
    <w:p w:rsidR="00E85B8D" w:rsidRDefault="00E85B8D" w:rsidP="00D54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01056"/>
      <w:docPartObj>
        <w:docPartGallery w:val="Page Numbers (Top of Page)"/>
        <w:docPartUnique/>
      </w:docPartObj>
    </w:sdtPr>
    <w:sdtContent>
      <w:p w:rsidR="00D54362" w:rsidRDefault="008C7C9E">
        <w:pPr>
          <w:pStyle w:val="a6"/>
          <w:jc w:val="center"/>
        </w:pPr>
        <w:fldSimple w:instr=" PAGE   \* MERGEFORMAT ">
          <w:r w:rsidR="00A23F15">
            <w:rPr>
              <w:noProof/>
            </w:rPr>
            <w:t>2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76ED"/>
    <w:rsid w:val="00000C5C"/>
    <w:rsid w:val="00025ACF"/>
    <w:rsid w:val="00056F2A"/>
    <w:rsid w:val="00077464"/>
    <w:rsid w:val="00091255"/>
    <w:rsid w:val="000964A9"/>
    <w:rsid w:val="000E2976"/>
    <w:rsid w:val="000E5002"/>
    <w:rsid w:val="001338A0"/>
    <w:rsid w:val="00134597"/>
    <w:rsid w:val="0019327B"/>
    <w:rsid w:val="001F431D"/>
    <w:rsid w:val="001F782A"/>
    <w:rsid w:val="00280A01"/>
    <w:rsid w:val="002E5085"/>
    <w:rsid w:val="00370BF5"/>
    <w:rsid w:val="003776D3"/>
    <w:rsid w:val="003A31D1"/>
    <w:rsid w:val="003C3330"/>
    <w:rsid w:val="003F3002"/>
    <w:rsid w:val="00426FF2"/>
    <w:rsid w:val="004457D2"/>
    <w:rsid w:val="0045400B"/>
    <w:rsid w:val="00483506"/>
    <w:rsid w:val="00485BD1"/>
    <w:rsid w:val="00490EBD"/>
    <w:rsid w:val="004B0F33"/>
    <w:rsid w:val="004B601D"/>
    <w:rsid w:val="00537E30"/>
    <w:rsid w:val="00556168"/>
    <w:rsid w:val="005A08ED"/>
    <w:rsid w:val="005A7EBD"/>
    <w:rsid w:val="005F6374"/>
    <w:rsid w:val="00656BFE"/>
    <w:rsid w:val="00665374"/>
    <w:rsid w:val="0066751E"/>
    <w:rsid w:val="006D623B"/>
    <w:rsid w:val="006D64D4"/>
    <w:rsid w:val="00763644"/>
    <w:rsid w:val="007A306C"/>
    <w:rsid w:val="007A5044"/>
    <w:rsid w:val="007B3003"/>
    <w:rsid w:val="007C492E"/>
    <w:rsid w:val="007E4B5D"/>
    <w:rsid w:val="007F6484"/>
    <w:rsid w:val="00805E99"/>
    <w:rsid w:val="00812031"/>
    <w:rsid w:val="00826AFF"/>
    <w:rsid w:val="0085645A"/>
    <w:rsid w:val="00862303"/>
    <w:rsid w:val="00894362"/>
    <w:rsid w:val="008C7C9E"/>
    <w:rsid w:val="008F2BAF"/>
    <w:rsid w:val="00903348"/>
    <w:rsid w:val="0092125E"/>
    <w:rsid w:val="00923307"/>
    <w:rsid w:val="009243BB"/>
    <w:rsid w:val="00931268"/>
    <w:rsid w:val="009D4846"/>
    <w:rsid w:val="009E49A5"/>
    <w:rsid w:val="00A161E1"/>
    <w:rsid w:val="00A23F15"/>
    <w:rsid w:val="00A51C02"/>
    <w:rsid w:val="00A55140"/>
    <w:rsid w:val="00A55576"/>
    <w:rsid w:val="00A66E35"/>
    <w:rsid w:val="00A70EAF"/>
    <w:rsid w:val="00A935CE"/>
    <w:rsid w:val="00AD7EA3"/>
    <w:rsid w:val="00B05FD0"/>
    <w:rsid w:val="00B1469D"/>
    <w:rsid w:val="00B70092"/>
    <w:rsid w:val="00B80028"/>
    <w:rsid w:val="00B866D2"/>
    <w:rsid w:val="00B9312C"/>
    <w:rsid w:val="00BB43A9"/>
    <w:rsid w:val="00BC54AD"/>
    <w:rsid w:val="00C02366"/>
    <w:rsid w:val="00C16470"/>
    <w:rsid w:val="00C22561"/>
    <w:rsid w:val="00C36E33"/>
    <w:rsid w:val="00C646B4"/>
    <w:rsid w:val="00C77AC0"/>
    <w:rsid w:val="00CA0B9A"/>
    <w:rsid w:val="00D00AC9"/>
    <w:rsid w:val="00D02999"/>
    <w:rsid w:val="00D41319"/>
    <w:rsid w:val="00D42D9A"/>
    <w:rsid w:val="00D503A1"/>
    <w:rsid w:val="00D54362"/>
    <w:rsid w:val="00D71605"/>
    <w:rsid w:val="00DA0E3E"/>
    <w:rsid w:val="00E3222B"/>
    <w:rsid w:val="00E323C0"/>
    <w:rsid w:val="00E51A4B"/>
    <w:rsid w:val="00E676ED"/>
    <w:rsid w:val="00E70EEB"/>
    <w:rsid w:val="00E85B8D"/>
    <w:rsid w:val="00EB09D9"/>
    <w:rsid w:val="00EE4707"/>
    <w:rsid w:val="00EF23FF"/>
    <w:rsid w:val="00F30932"/>
    <w:rsid w:val="00F605F9"/>
    <w:rsid w:val="00FE5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0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0B9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4362"/>
  </w:style>
  <w:style w:type="paragraph" w:styleId="a8">
    <w:name w:val="footer"/>
    <w:basedOn w:val="a"/>
    <w:link w:val="a9"/>
    <w:uiPriority w:val="99"/>
    <w:semiHidden/>
    <w:unhideWhenUsed/>
    <w:rsid w:val="00D5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543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Черемных</cp:lastModifiedBy>
  <cp:revision>28</cp:revision>
  <cp:lastPrinted>2015-08-17T13:39:00Z</cp:lastPrinted>
  <dcterms:created xsi:type="dcterms:W3CDTF">2015-06-26T07:10:00Z</dcterms:created>
  <dcterms:modified xsi:type="dcterms:W3CDTF">2015-08-19T13:12:00Z</dcterms:modified>
</cp:coreProperties>
</file>